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511" w:rsidRDefault="00381511" w:rsidP="00381511">
      <w:pPr>
        <w:pStyle w:val="Heading1"/>
        <w:spacing w:after="120"/>
        <w:ind w:left="567" w:hanging="567"/>
        <w:rPr>
          <w:rFonts w:ascii="Arial" w:hAnsi="Arial"/>
          <w:i w:val="0"/>
          <w:color w:val="365F91" w:themeColor="accent1" w:themeShade="BF"/>
          <w:lang w:val="en-GB"/>
        </w:rPr>
      </w:pPr>
      <w:bookmarkStart w:id="0" w:name="_Why_get_ready"/>
      <w:bookmarkStart w:id="1" w:name="_GoBack"/>
      <w:bookmarkEnd w:id="0"/>
      <w:bookmarkEnd w:id="1"/>
    </w:p>
    <w:tbl>
      <w:tblPr>
        <w:tblStyle w:val="TableGrid"/>
        <w:tblW w:w="0" w:type="auto"/>
        <w:tblLook w:val="04A0" w:firstRow="1" w:lastRow="0" w:firstColumn="1" w:lastColumn="0" w:noHBand="0" w:noVBand="1"/>
      </w:tblPr>
      <w:tblGrid>
        <w:gridCol w:w="5070"/>
        <w:gridCol w:w="4961"/>
      </w:tblGrid>
      <w:tr w:rsidR="00381511" w:rsidTr="003439AE">
        <w:trPr>
          <w:trHeight w:val="388"/>
        </w:trPr>
        <w:tc>
          <w:tcPr>
            <w:tcW w:w="5070" w:type="dxa"/>
            <w:vAlign w:val="center"/>
          </w:tcPr>
          <w:p w:rsidR="00381511" w:rsidRPr="008A3557" w:rsidRDefault="00DF261F" w:rsidP="003439AE">
            <w:pPr>
              <w:pStyle w:val="BodyText2"/>
              <w:spacing w:before="120" w:line="240" w:lineRule="auto"/>
              <w:jc w:val="center"/>
              <w:rPr>
                <w:rFonts w:ascii="Arial" w:hAnsi="Arial" w:cs="Arial"/>
                <w:bCs/>
                <w:i/>
              </w:rPr>
            </w:pPr>
            <w:r>
              <w:rPr>
                <w:rFonts w:ascii="Arial" w:hAnsi="Arial" w:cs="Arial"/>
                <w:bCs/>
              </w:rPr>
              <w:t>Great Lumley Surgery</w:t>
            </w:r>
          </w:p>
        </w:tc>
        <w:tc>
          <w:tcPr>
            <w:tcW w:w="4961" w:type="dxa"/>
            <w:vAlign w:val="center"/>
          </w:tcPr>
          <w:p w:rsidR="00381511" w:rsidRPr="008A3557" w:rsidRDefault="00381511" w:rsidP="003439AE">
            <w:pPr>
              <w:pStyle w:val="BodyText2"/>
              <w:spacing w:before="120" w:line="240" w:lineRule="auto"/>
              <w:jc w:val="center"/>
              <w:rPr>
                <w:rFonts w:ascii="Arial" w:hAnsi="Arial" w:cs="Arial"/>
                <w:bCs/>
                <w:i/>
              </w:rPr>
            </w:pPr>
          </w:p>
        </w:tc>
      </w:tr>
    </w:tbl>
    <w:p w:rsidR="00381511" w:rsidRDefault="00381511" w:rsidP="00381511">
      <w:pPr>
        <w:rPr>
          <w:lang w:val="en-GB"/>
        </w:rPr>
      </w:pPr>
    </w:p>
    <w:p w:rsidR="00381511" w:rsidRPr="008A3557" w:rsidRDefault="00381511" w:rsidP="00381511">
      <w:pPr>
        <w:rPr>
          <w:lang w:val="en-GB"/>
        </w:rPr>
      </w:pPr>
    </w:p>
    <w:p w:rsidR="00381511" w:rsidRPr="008A3557" w:rsidRDefault="000B529E" w:rsidP="00381511">
      <w:pPr>
        <w:rPr>
          <w:b/>
          <w:bCs/>
          <w:color w:val="365F91" w:themeColor="accent1" w:themeShade="BF"/>
          <w:sz w:val="32"/>
          <w:szCs w:val="32"/>
        </w:rPr>
      </w:pPr>
      <w:r>
        <w:rPr>
          <w:b/>
          <w:bCs/>
          <w:color w:val="365F91" w:themeColor="accent1" w:themeShade="BF"/>
          <w:sz w:val="32"/>
          <w:szCs w:val="32"/>
        </w:rPr>
        <w:t>Online Services</w:t>
      </w:r>
      <w:r w:rsidR="00381511" w:rsidRPr="008A3557">
        <w:rPr>
          <w:b/>
          <w:bCs/>
          <w:color w:val="365F91" w:themeColor="accent1" w:themeShade="BF"/>
          <w:sz w:val="32"/>
          <w:szCs w:val="32"/>
        </w:rPr>
        <w:t xml:space="preserve"> </w:t>
      </w:r>
      <w:r w:rsidR="00381511">
        <w:rPr>
          <w:b/>
          <w:bCs/>
          <w:color w:val="365F91" w:themeColor="accent1" w:themeShade="BF"/>
          <w:sz w:val="32"/>
          <w:szCs w:val="32"/>
        </w:rPr>
        <w:t>Records Access</w:t>
      </w:r>
    </w:p>
    <w:p w:rsidR="00381511" w:rsidRDefault="00381511" w:rsidP="00381511">
      <w:pPr>
        <w:rPr>
          <w:b/>
          <w:bCs/>
          <w:color w:val="365F91" w:themeColor="accent1" w:themeShade="BF"/>
          <w:sz w:val="32"/>
          <w:szCs w:val="32"/>
        </w:rPr>
      </w:pPr>
      <w:r>
        <w:rPr>
          <w:b/>
          <w:bCs/>
          <w:color w:val="365F91" w:themeColor="accent1" w:themeShade="BF"/>
          <w:sz w:val="32"/>
          <w:szCs w:val="32"/>
        </w:rPr>
        <w:t>Patient information leaflet ‘It’s your choice’</w:t>
      </w:r>
    </w:p>
    <w:p w:rsidR="001D01D9" w:rsidRPr="008A3557" w:rsidRDefault="001D01D9" w:rsidP="00381511">
      <w:pPr>
        <w:rPr>
          <w:lang w:val="en-GB"/>
        </w:rPr>
      </w:pPr>
    </w:p>
    <w:p w:rsidR="003818C5" w:rsidRPr="00394D68" w:rsidRDefault="003818C5" w:rsidP="003818C5">
      <w:pPr>
        <w:autoSpaceDE w:val="0"/>
        <w:autoSpaceDN w:val="0"/>
        <w:adjustRightInd w:val="0"/>
        <w:rPr>
          <w:color w:val="000000"/>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5736"/>
      </w:tblGrid>
      <w:tr w:rsidR="00594142" w:rsidRPr="00394D68" w:rsidTr="00D87928">
        <w:tc>
          <w:tcPr>
            <w:tcW w:w="5528" w:type="dxa"/>
          </w:tcPr>
          <w:p w:rsidR="001D01D9" w:rsidRDefault="001D01D9" w:rsidP="001D01D9">
            <w:pPr>
              <w:pStyle w:val="BodyText"/>
              <w:spacing w:before="0" w:after="0" w:line="240" w:lineRule="auto"/>
              <w:rPr>
                <w:rFonts w:ascii="Arial" w:hAnsi="Arial" w:cs="Arial"/>
                <w:sz w:val="22"/>
                <w:szCs w:val="22"/>
                <w:lang w:val="en-GB"/>
              </w:rPr>
            </w:pPr>
          </w:p>
          <w:p w:rsidR="001D01D9" w:rsidRDefault="001D01D9" w:rsidP="001D01D9">
            <w:pPr>
              <w:pStyle w:val="BodyText"/>
              <w:spacing w:before="0" w:after="0" w:line="240" w:lineRule="auto"/>
              <w:rPr>
                <w:rFonts w:ascii="Arial" w:hAnsi="Arial" w:cs="Arial"/>
                <w:sz w:val="22"/>
                <w:szCs w:val="22"/>
                <w:lang w:val="en-GB"/>
              </w:rPr>
            </w:pPr>
          </w:p>
          <w:p w:rsidR="00594142" w:rsidRDefault="00E00A5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If you wish to, y</w:t>
            </w:r>
            <w:r w:rsidR="00594142" w:rsidRPr="001D01D9">
              <w:rPr>
                <w:rFonts w:ascii="Arial" w:hAnsi="Arial" w:cs="Arial"/>
                <w:sz w:val="22"/>
                <w:szCs w:val="22"/>
                <w:lang w:val="en-GB"/>
              </w:rPr>
              <w:t xml:space="preserve">ou can now use the internet to book appointments with a GP, request repeat prescriptions for any medications you take regularly and look at your medical record online. You can </w:t>
            </w:r>
            <w:r w:rsidRPr="001D01D9">
              <w:rPr>
                <w:rFonts w:ascii="Arial" w:hAnsi="Arial" w:cs="Arial"/>
                <w:sz w:val="22"/>
                <w:szCs w:val="22"/>
                <w:lang w:val="en-GB"/>
              </w:rPr>
              <w:t>also</w:t>
            </w:r>
            <w:r w:rsidR="00594142" w:rsidRPr="001D01D9">
              <w:rPr>
                <w:rFonts w:ascii="Arial" w:hAnsi="Arial" w:cs="Arial"/>
                <w:sz w:val="22"/>
                <w:szCs w:val="22"/>
                <w:lang w:val="en-GB"/>
              </w:rPr>
              <w:t xml:space="preserve"> still use the telephone or call in to the surgery for any of these services as well.  It’s your choice.</w:t>
            </w:r>
          </w:p>
          <w:p w:rsidR="001D01D9" w:rsidRPr="001D01D9" w:rsidRDefault="001D01D9" w:rsidP="001D01D9">
            <w:pPr>
              <w:pStyle w:val="BodyText"/>
              <w:spacing w:before="0" w:after="0" w:line="240" w:lineRule="auto"/>
              <w:rPr>
                <w:rFonts w:ascii="Arial" w:hAnsi="Arial" w:cs="Arial"/>
                <w:sz w:val="22"/>
                <w:szCs w:val="22"/>
                <w:lang w:val="en-GB"/>
              </w:rPr>
            </w:pPr>
          </w:p>
          <w:p w:rsidR="00A81817" w:rsidRDefault="0059414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Being able to see your record online might help you to manage your medical conditions</w:t>
            </w:r>
            <w:r w:rsidR="00E00A5E" w:rsidRPr="001D01D9">
              <w:rPr>
                <w:rFonts w:ascii="Arial" w:hAnsi="Arial" w:cs="Arial"/>
                <w:sz w:val="22"/>
                <w:szCs w:val="22"/>
                <w:lang w:val="en-GB"/>
              </w:rPr>
              <w:t>. It also</w:t>
            </w:r>
            <w:r w:rsidRPr="001D01D9">
              <w:rPr>
                <w:rFonts w:ascii="Arial" w:hAnsi="Arial" w:cs="Arial"/>
                <w:sz w:val="22"/>
                <w:szCs w:val="22"/>
                <w:lang w:val="en-GB"/>
              </w:rPr>
              <w:t xml:space="preserve"> mean</w:t>
            </w:r>
            <w:r w:rsidR="00E00A5E" w:rsidRPr="001D01D9">
              <w:rPr>
                <w:rFonts w:ascii="Arial" w:hAnsi="Arial" w:cs="Arial"/>
                <w:sz w:val="22"/>
                <w:szCs w:val="22"/>
                <w:lang w:val="en-GB"/>
              </w:rPr>
              <w:t>s that</w:t>
            </w:r>
            <w:r w:rsidRPr="001D01D9">
              <w:rPr>
                <w:rFonts w:ascii="Arial" w:hAnsi="Arial" w:cs="Arial"/>
                <w:sz w:val="22"/>
                <w:szCs w:val="22"/>
                <w:lang w:val="en-GB"/>
              </w:rPr>
              <w:t xml:space="preserve"> you can even access it from anywhere in the world </w:t>
            </w:r>
            <w:r w:rsidR="00A81817" w:rsidRPr="001D01D9">
              <w:rPr>
                <w:rFonts w:ascii="Arial" w:hAnsi="Arial" w:cs="Arial"/>
                <w:sz w:val="22"/>
                <w:szCs w:val="22"/>
                <w:lang w:val="en-GB"/>
              </w:rPr>
              <w:t xml:space="preserve">should </w:t>
            </w:r>
            <w:r w:rsidRPr="001D01D9">
              <w:rPr>
                <w:rFonts w:ascii="Arial" w:hAnsi="Arial" w:cs="Arial"/>
                <w:sz w:val="22"/>
                <w:szCs w:val="22"/>
                <w:lang w:val="en-GB"/>
              </w:rPr>
              <w:t xml:space="preserve">you </w:t>
            </w:r>
            <w:r w:rsidR="00A81817" w:rsidRPr="001D01D9">
              <w:rPr>
                <w:rFonts w:ascii="Arial" w:hAnsi="Arial" w:cs="Arial"/>
                <w:sz w:val="22"/>
                <w:szCs w:val="22"/>
                <w:lang w:val="en-GB"/>
              </w:rPr>
              <w:t xml:space="preserve">require </w:t>
            </w:r>
            <w:r w:rsidRPr="001D01D9">
              <w:rPr>
                <w:rFonts w:ascii="Arial" w:hAnsi="Arial" w:cs="Arial"/>
                <w:sz w:val="22"/>
                <w:szCs w:val="22"/>
                <w:lang w:val="en-GB"/>
              </w:rPr>
              <w:t xml:space="preserve">medical treatment on holiday. If you decide not to join or wish to withdraw, </w:t>
            </w:r>
            <w:r w:rsidR="00A81817" w:rsidRPr="001D01D9">
              <w:rPr>
                <w:rFonts w:ascii="Arial" w:hAnsi="Arial" w:cs="Arial"/>
                <w:sz w:val="22"/>
                <w:szCs w:val="22"/>
                <w:lang w:val="en-GB"/>
              </w:rPr>
              <w:t xml:space="preserve">this </w:t>
            </w:r>
            <w:r w:rsidR="004D74A5" w:rsidRPr="001D01D9">
              <w:rPr>
                <w:rFonts w:ascii="Arial" w:hAnsi="Arial" w:cs="Arial"/>
                <w:sz w:val="22"/>
                <w:szCs w:val="22"/>
                <w:lang w:val="en-GB"/>
              </w:rPr>
              <w:t xml:space="preserve">is your choice and practice staff will continue to treat you in the same way as before. </w:t>
            </w:r>
            <w:r w:rsidR="000B529E">
              <w:rPr>
                <w:rFonts w:ascii="Arial" w:hAnsi="Arial" w:cs="Arial"/>
                <w:sz w:val="22"/>
                <w:szCs w:val="22"/>
                <w:lang w:val="en-GB"/>
              </w:rPr>
              <w:t>This</w:t>
            </w:r>
            <w:r w:rsidR="004D74A5" w:rsidRPr="001D01D9">
              <w:rPr>
                <w:rFonts w:ascii="Arial" w:hAnsi="Arial" w:cs="Arial"/>
                <w:sz w:val="22"/>
                <w:szCs w:val="22"/>
                <w:lang w:val="en-GB"/>
              </w:rPr>
              <w:t xml:space="preserve"> decision will not affect the quality of your care.</w:t>
            </w:r>
          </w:p>
          <w:p w:rsidR="001D01D9" w:rsidRPr="001D01D9" w:rsidRDefault="001D01D9" w:rsidP="001D01D9">
            <w:pPr>
              <w:pStyle w:val="BodyText"/>
              <w:spacing w:before="0" w:after="0" w:line="240" w:lineRule="auto"/>
              <w:rPr>
                <w:rFonts w:ascii="Arial" w:hAnsi="Arial" w:cs="Arial"/>
                <w:sz w:val="22"/>
                <w:szCs w:val="22"/>
                <w:lang w:val="en-GB"/>
              </w:rPr>
            </w:pPr>
          </w:p>
          <w:p w:rsidR="00115799" w:rsidRPr="001D01D9" w:rsidRDefault="009F490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You will be given log</w:t>
            </w:r>
            <w:r w:rsidR="00594142" w:rsidRPr="001D01D9">
              <w:rPr>
                <w:rFonts w:ascii="Arial" w:hAnsi="Arial" w:cs="Arial"/>
                <w:sz w:val="22"/>
                <w:szCs w:val="22"/>
                <w:lang w:val="en-GB"/>
              </w:rPr>
              <w:t>in details</w:t>
            </w:r>
            <w:r w:rsidR="00A81817" w:rsidRPr="001D01D9">
              <w:rPr>
                <w:rFonts w:ascii="Arial" w:hAnsi="Arial" w:cs="Arial"/>
                <w:sz w:val="22"/>
                <w:szCs w:val="22"/>
                <w:lang w:val="en-GB"/>
              </w:rPr>
              <w:t>, so</w:t>
            </w:r>
            <w:r w:rsidR="00594142" w:rsidRPr="001D01D9">
              <w:rPr>
                <w:rFonts w:ascii="Arial" w:hAnsi="Arial" w:cs="Arial"/>
                <w:sz w:val="22"/>
                <w:szCs w:val="22"/>
                <w:lang w:val="en-GB"/>
              </w:rPr>
              <w:t xml:space="preserve"> you will need to think of a password which is unique to you.  This </w:t>
            </w:r>
            <w:r w:rsidR="00A81817" w:rsidRPr="001D01D9">
              <w:rPr>
                <w:rFonts w:ascii="Arial" w:hAnsi="Arial" w:cs="Arial"/>
                <w:sz w:val="22"/>
                <w:szCs w:val="22"/>
                <w:lang w:val="en-GB"/>
              </w:rPr>
              <w:t xml:space="preserve">will ensure </w:t>
            </w:r>
            <w:r w:rsidR="00594142" w:rsidRPr="001D01D9">
              <w:rPr>
                <w:rFonts w:ascii="Arial" w:hAnsi="Arial" w:cs="Arial"/>
                <w:sz w:val="22"/>
                <w:szCs w:val="22"/>
                <w:lang w:val="en-GB"/>
              </w:rPr>
              <w:t xml:space="preserve">that only you </w:t>
            </w:r>
            <w:r w:rsidR="00A81817" w:rsidRPr="001D01D9">
              <w:rPr>
                <w:rFonts w:ascii="Arial" w:hAnsi="Arial" w:cs="Arial"/>
                <w:sz w:val="22"/>
                <w:szCs w:val="22"/>
                <w:lang w:val="en-GB"/>
              </w:rPr>
              <w:t xml:space="preserve">are able to </w:t>
            </w:r>
            <w:r w:rsidR="00594142" w:rsidRPr="001D01D9">
              <w:rPr>
                <w:rFonts w:ascii="Arial" w:hAnsi="Arial" w:cs="Arial"/>
                <w:sz w:val="22"/>
                <w:szCs w:val="22"/>
                <w:lang w:val="en-GB"/>
              </w:rPr>
              <w:t>access your record – unless you choose to share your details with a family member or carer.</w:t>
            </w: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Pr="001101FB" w:rsidRDefault="001D01D9" w:rsidP="001D01D9">
            <w:pPr>
              <w:pStyle w:val="BodyText"/>
              <w:spacing w:before="0" w:after="0" w:line="240" w:lineRule="auto"/>
              <w:rPr>
                <w:rFonts w:ascii="Arial" w:hAnsi="Arial" w:cs="Arial"/>
                <w:b/>
                <w:iCs/>
                <w:color w:val="365F91" w:themeColor="accent1" w:themeShade="BF"/>
                <w:sz w:val="22"/>
                <w:szCs w:val="22"/>
                <w:lang w:val="en-GB"/>
              </w:rPr>
            </w:pPr>
          </w:p>
          <w:p w:rsidR="001D01D9" w:rsidRPr="001101FB" w:rsidRDefault="001D01D9" w:rsidP="001D01D9">
            <w:pPr>
              <w:pStyle w:val="BodyText"/>
              <w:spacing w:before="0" w:after="0" w:line="240" w:lineRule="auto"/>
              <w:rPr>
                <w:rFonts w:ascii="Arial" w:hAnsi="Arial" w:cs="Arial"/>
                <w:b/>
                <w:bCs/>
                <w:szCs w:val="24"/>
                <w:lang w:val="en-GB"/>
              </w:rPr>
            </w:pPr>
            <w:r w:rsidRPr="001101FB">
              <w:rPr>
                <w:rFonts w:ascii="Arial" w:hAnsi="Arial" w:cs="Arial"/>
                <w:b/>
                <w:bCs/>
                <w:szCs w:val="24"/>
                <w:lang w:val="en-GB"/>
              </w:rPr>
              <w:t>The practice has the right to remove online access to services for anyone that doesn’t use them responsibly.</w:t>
            </w:r>
          </w:p>
          <w:p w:rsidR="00115799" w:rsidRPr="001D01D9" w:rsidRDefault="00115799" w:rsidP="001D01D9">
            <w:pPr>
              <w:pStyle w:val="BodyText"/>
              <w:spacing w:before="0" w:after="0" w:line="240" w:lineRule="auto"/>
              <w:rPr>
                <w:rFonts w:asciiTheme="minorBidi" w:hAnsiTheme="minorBidi" w:cstheme="minorBidi"/>
                <w:b/>
                <w:iCs/>
                <w:sz w:val="22"/>
                <w:szCs w:val="22"/>
                <w:highlight w:val="lightGray"/>
                <w:lang w:val="en-GB"/>
              </w:rPr>
            </w:pPr>
          </w:p>
        </w:tc>
        <w:tc>
          <w:tcPr>
            <w:tcW w:w="5736" w:type="dxa"/>
          </w:tcPr>
          <w:p w:rsidR="002B0E52" w:rsidRPr="00394D68" w:rsidRDefault="002B0E52" w:rsidP="00594142">
            <w:pPr>
              <w:pStyle w:val="BodyText"/>
              <w:rPr>
                <w:lang w:val="en-GB"/>
              </w:rPr>
            </w:pPr>
          </w:p>
          <w:p w:rsidR="002B0E52" w:rsidRPr="00394D68" w:rsidRDefault="00115799" w:rsidP="00594142">
            <w:pPr>
              <w:pStyle w:val="BodyText"/>
              <w:rPr>
                <w:highlight w:val="lightGray"/>
                <w:lang w:val="en-GB"/>
              </w:rPr>
            </w:pPr>
            <w:r w:rsidRPr="00394D68">
              <w:rPr>
                <w:noProof/>
                <w:lang w:val="en-GB"/>
              </w:rPr>
              <mc:AlternateContent>
                <mc:Choice Requires="wpg">
                  <w:drawing>
                    <wp:anchor distT="0" distB="0" distL="114300" distR="114300" simplePos="0" relativeHeight="251660288" behindDoc="0" locked="0" layoutInCell="1" allowOverlap="1" wp14:anchorId="1F321D80" wp14:editId="60A2710B">
                      <wp:simplePos x="0" y="0"/>
                      <wp:positionH relativeFrom="column">
                        <wp:posOffset>3175</wp:posOffset>
                      </wp:positionH>
                      <wp:positionV relativeFrom="paragraph">
                        <wp:posOffset>73660</wp:posOffset>
                      </wp:positionV>
                      <wp:extent cx="3480435" cy="1825625"/>
                      <wp:effectExtent l="0" t="0" r="24765" b="22225"/>
                      <wp:wrapTopAndBottom/>
                      <wp:docPr id="12" name="Group 11"/>
                      <wp:cNvGraphicFramePr/>
                      <a:graphic xmlns:a="http://schemas.openxmlformats.org/drawingml/2006/main">
                        <a:graphicData uri="http://schemas.microsoft.com/office/word/2010/wordprocessingGroup">
                          <wpg:wgp>
                            <wpg:cNvGrpSpPr/>
                            <wpg:grpSpPr>
                              <a:xfrm>
                                <a:off x="0" y="0"/>
                                <a:ext cx="3480435" cy="1825625"/>
                                <a:chOff x="0" y="0"/>
                                <a:chExt cx="7409787" cy="3809994"/>
                              </a:xfrm>
                            </wpg:grpSpPr>
                            <wps:wsp>
                              <wps:cNvPr id="2" name="Oval 2"/>
                              <wps:cNvSpPr/>
                              <wps:spPr>
                                <a:xfrm>
                                  <a:off x="2732701" y="1965428"/>
                                  <a:ext cx="1939159" cy="1844566"/>
                                </a:xfrm>
                                <a:prstGeom prst="ellipse">
                                  <a:avLst/>
                                </a:prstGeom>
                                <a:solidFill>
                                  <a:srgbClr val="0078BE"/>
                                </a:solidFill>
                                <a:ln>
                                  <a:solidFill>
                                    <a:srgbClr val="0078B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6E718E"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 name="Group 3"/>
                              <wpg:cNvGrpSpPr/>
                              <wpg:grpSpPr>
                                <a:xfrm>
                                  <a:off x="2685405" y="0"/>
                                  <a:ext cx="2033751" cy="1759187"/>
                                  <a:chOff x="2685405" y="0"/>
                                  <a:chExt cx="2033751" cy="1759187"/>
                                </a:xfrm>
                              </wpg:grpSpPr>
                              <wps:wsp>
                                <wps:cNvPr id="10" name="Rectangle 10"/>
                                <wps:cNvSpPr/>
                                <wps:spPr>
                                  <a:xfrm>
                                    <a:off x="2685405" y="0"/>
                                    <a:ext cx="2033751" cy="1277007"/>
                                  </a:xfrm>
                                  <a:prstGeom prst="rect">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3519388" y="1277007"/>
                                    <a:ext cx="365785" cy="482180"/>
                                  </a:xfrm>
                                  <a:prstGeom prst="downArrow">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oup 4"/>
                              <wpg:cNvGrpSpPr/>
                              <wpg:grpSpPr>
                                <a:xfrm>
                                  <a:off x="0" y="1838017"/>
                                  <a:ext cx="2515932" cy="1277007"/>
                                  <a:chOff x="0" y="1838017"/>
                                  <a:chExt cx="2515932" cy="1277007"/>
                                </a:xfrm>
                              </wpg:grpSpPr>
                              <wps:wsp>
                                <wps:cNvPr id="8" name="Rectangle 8"/>
                                <wps:cNvSpPr/>
                                <wps:spPr>
                                  <a:xfrm>
                                    <a:off x="0" y="1838017"/>
                                    <a:ext cx="2033751" cy="1277007"/>
                                  </a:xfrm>
                                  <a:prstGeom prst="rect">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Down Arrow 9"/>
                                <wps:cNvSpPr/>
                                <wps:spPr>
                                  <a:xfrm rot="16200000">
                                    <a:off x="2091949" y="2235430"/>
                                    <a:ext cx="365785" cy="482180"/>
                                  </a:xfrm>
                                  <a:prstGeom prst="downArrow">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Group 5"/>
                              <wpg:cNvGrpSpPr/>
                              <wpg:grpSpPr>
                                <a:xfrm>
                                  <a:off x="4893856" y="1838017"/>
                                  <a:ext cx="2515931" cy="1277007"/>
                                  <a:chOff x="4893856" y="1838017"/>
                                  <a:chExt cx="2515931" cy="1277007"/>
                                </a:xfrm>
                              </wpg:grpSpPr>
                              <wps:wsp>
                                <wps:cNvPr id="6" name="Rectangle 6"/>
                                <wps:cNvSpPr/>
                                <wps:spPr>
                                  <a:xfrm>
                                    <a:off x="5376036" y="1838017"/>
                                    <a:ext cx="2033751" cy="1277007"/>
                                  </a:xfrm>
                                  <a:prstGeom prst="rect">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Down Arrow 7"/>
                                <wps:cNvSpPr/>
                                <wps:spPr>
                                  <a:xfrm rot="5400000">
                                    <a:off x="4952053" y="2235430"/>
                                    <a:ext cx="365785" cy="482180"/>
                                  </a:xfrm>
                                  <a:prstGeom prst="downArrow">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5pt;margin-top:5.8pt;width:274.05pt;height:143.75pt;z-index:251660288" coordsize="74097,38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">
                      <v:oval id="Oval 2" o:spid="_x0000_s1027" style="position:absolute;left:27327;top:19654;width:19391;height:18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mPMIA&#10;AADaAAAADwAAAGRycy9kb3ducmV2LnhtbESPQWvCQBSE74L/YXmCN93oQUp0FREFW1pBK56f2WcS&#10;zL4N2afG/nq3UOhxmJlvmNmidZW6UxNKzwZGwwQUceZtybmB4/dm8AYqCLLFyjMZeFKAxbzbmWFq&#10;/YP3dD9IriKEQ4oGCpE61TpkBTkMQ18TR+/iG4cSZZNr2+Ajwl2lx0ky0Q5LjgsF1rQqKLsebs7A&#10;1w8mnze3Pz3fpTrLrj66y8famH6vXU5BCbXyH/5rb62BMfxeiTdAz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6OY8wgAAANoAAAAPAAAAAAAAAAAAAAAAAJgCAABkcnMvZG93&#10;bnJldi54bWxQSwUGAAAAAAQABAD1AAAAhwMAAAAA&#10;" fillcolor="#0078be" strokecolor="#0078be" strokeweight="2pt">
                        <v:textbox>
                          <w:txbxContent>
                            <w:p w:rsidR="00115799" w:rsidRPr="00982517" w:rsidRDefault="006E718E"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v:textbox>
                      </v:oval>
                      <v:group id="Group 3" o:spid="_x0000_s1028" style="position:absolute;left:26854;width:20337;height:17591" coordorigin="26854" coordsize="20337,17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0" o:spid="_x0000_s1029" style="position:absolute;left:26854;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gVBsQA&#10;AADbAAAADwAAAGRycy9kb3ducmV2LnhtbESPzW7CQAyE75V4h5WRuJUNVKkgsCAoQm3hxI84W1mT&#10;RGS9UXaB9O3rQ6XebM145vN82blaPagNlWcDo2ECijj3tuLCwPm0fZ2AChHZYu2ZDPxQgOWi9zLH&#10;zPonH+hxjIWSEA4ZGihjbDKtQ16SwzD0DbFoV986jLK2hbYtPiXc1XqcJO/aYcXSUGJDHyXlt+Pd&#10;GVhvisNmHN72n98pXrfpZarT3dSYQb9bzUBF6uK/+e/6ywq+0MsvMo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4FQbEAAAA2wAAAA8AAAAAAAAAAAAAAAAAmAIAAGRycy9k&#10;b3ducmV2LnhtbFBLBQYAAAAABAAEAPUAAACJAwAAAAA=&#10;" fillcolor="#00adc6" strokecolor="#00adc6"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30" type="#_x0000_t67" style="position:absolute;left:35193;top:12770;width:3658;height:4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hZcIA&#10;AADbAAAADwAAAGRycy9kb3ducmV2LnhtbERPTWvCQBC9F/wPywheSrNRpEiaVUQUvIjVSulxyI7Z&#10;aHY2ZNcY/71bKPQ2j/c5+aK3teio9ZVjBeMkBUFcOF1xqeD0tXmbgfABWWPtmBQ8yMNiPnjJMdPu&#10;zgfqjqEUMYR9hgpMCE0mpS8MWfSJa4gjd3atxRBhW0rd4j2G21pO0vRdWqw4NhhsaGWouB5vVkH3&#10;HXC/sofX9fmxv+7Wl+3n9Paj1GjYLz9ABOrDv/jPvdVx/hh+f4k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OeFlwgAAANsAAAAPAAAAAAAAAAAAAAAAAJgCAABkcnMvZG93&#10;bnJldi54bWxQSwUGAAAAAAQABAD1AAAAhwMAAAAA&#10;" adj="13407" fillcolor="#00adc6" strokecolor="#00adc6" strokeweight="2pt">
                          <v:textbox>
                            <w:txbxContent>
                              <w:p w:rsidR="00115799" w:rsidRPr="00982517" w:rsidRDefault="00115799" w:rsidP="00115799">
                                <w:pPr>
                                  <w:rPr>
                                    <w:rFonts w:eastAsia="Times New Roman"/>
                                    <w:sz w:val="20"/>
                                    <w:szCs w:val="20"/>
                                  </w:rPr>
                                </w:pPr>
                              </w:p>
                            </w:txbxContent>
                          </v:textbox>
                        </v:shape>
                      </v:group>
                      <v:group id="Group 4" o:spid="_x0000_s1031" style="position:absolute;top:18380;width:25159;height:12770" coordorigin=",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8" o:spid="_x0000_s1032" style="position:absolute;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GArcAA&#10;AADaAAAADwAAAGRycy9kb3ducmV2LnhtbERPW2vCMBR+F/YfwhnsTdN1s5PaVKYw2MPAy8TnQ3PW&#10;lDUnpYma/fvlQfDx47tXq2h7caHRd44VPM8yEMSN0x23Co7fH9MFCB+QNfaOScEfeVjVD5MKS+2u&#10;vKfLIbQihbAvUYEJYSil9I0hi37mBuLE/bjRYkhwbKUe8ZrCbS/zLCukxY5Tg8GBNoaa38PZKhiO&#10;sXhr89fNy5y/4nZnTida50o9Pcb3JYhAMdzFN/enVpC2pivpBsj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GArcAAAADaAAAADwAAAAAAAAAAAAAAAACYAgAAZHJzL2Rvd25y&#10;ZXYueG1sUEsFBgAAAAAEAAQA9QAAAIUDAAAAAA==&#10;" fillcolor="#00c0da" strokecolor="#00c0da"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v:textbox>
                        </v:rect>
                        <v:shape id="Down Arrow 9" o:spid="_x0000_s1033" type="#_x0000_t67" style="position:absolute;left:20919;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26aMEA&#10;AADaAAAADwAAAGRycy9kb3ducmV2LnhtbESPQYvCMBSE74L/ITxhb5q6gmjXKMtC1Yugddnzo3m2&#10;xealJLF2/70RBI/DzHzDrDa9aURHzteWFUwnCQjiwuqaSwW/52y8AOEDssbGMin4Jw+b9XCwwlTb&#10;O5+oy0MpIoR9igqqENpUSl9UZNBPbEscvYt1BkOUrpTa4T3CTSM/k2QuDdYcFyps6aei4prfjALy&#10;l+46Pc70rN4ts7/sdtg6H5T6GPXfXyAC9eEdfrX3WsESnlfiDZ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tumjBAAAA2gAAAA8AAAAAAAAAAAAAAAAAmAIAAGRycy9kb3du&#10;cmV2LnhtbFBLBQYAAAAABAAEAPUAAACGAwAAAAA=&#10;" adj="13407" fillcolor="#00c0da" strokecolor="#00c0da" strokeweight="2pt">
                          <v:textbox>
                            <w:txbxContent>
                              <w:p w:rsidR="00115799" w:rsidRPr="00982517" w:rsidRDefault="00115799" w:rsidP="00115799">
                                <w:pPr>
                                  <w:rPr>
                                    <w:rFonts w:eastAsia="Times New Roman"/>
                                    <w:sz w:val="20"/>
                                    <w:szCs w:val="20"/>
                                  </w:rPr>
                                </w:pPr>
                              </w:p>
                            </w:txbxContent>
                          </v:textbox>
                        </v:shape>
                      </v:group>
                      <v:group id="Group 5" o:spid="_x0000_s1034" style="position:absolute;left:48938;top:18380;width:25159;height:12770" coordorigin="48938,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5" style="position:absolute;left:53760;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lq8sQA&#10;AADaAAAADwAAAGRycy9kb3ducmV2LnhtbESPQWvCQBSE70L/w/IK3symHoKNriLSQA9taW2L12f2&#10;mQSzb2N2TWJ/vSsIPQ4z8w2zWA2mFh21rrKs4CmKQRDnVldcKPj5ziYzEM4ja6wtk4ILOVgtH0YL&#10;TLXt+Yu6rS9EgLBLUUHpfZNK6fKSDLrINsTBO9jWoA+yLaRusQ9wU8tpHCfSYMVhocSGNiXlx+3Z&#10;KMh9cfrVbvh7f3k7ZB/75zXu9p9KjR+H9RyEp8H/h+/tV60ggduVc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JavLEAAAA2gAAAA8AAAAAAAAAAAAAAAAAmAIAAGRycy9k&#10;b3ducmV2LnhtbFBLBQYAAAAABAAEAPUAAACJAwAAAAA=&#10;" fillcolor="#008b9e" strokecolor="#008b9e"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v:textbox>
                        </v:rect>
                        <v:shape id="Down Arrow 7" o:spid="_x0000_s1036" type="#_x0000_t67" style="position:absolute;left:49520;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rp3sAA&#10;AADaAAAADwAAAGRycy9kb3ducmV2LnhtbESPT4vCMBTE74LfITxhL6KpHnalGsU/uHjaxar3Z/Ns&#10;i81LSaJ2v/1GEDwOM/MbZrZoTS3u5HxlWcFomIAgzq2uuFBwPGwHExA+IGusLZOCP/KwmHc7M0y1&#10;ffCe7lkoRISwT1FBGUKTSunzkgz6oW2Io3exzmCI0hVSO3xEuKnlOEk+pcGK40KJDa1Lyq/ZzSgo&#10;5Mb2Pf6ec/x2q507/dCS+0p99NrlFESgNrzDr/ZOK/iC55V4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rp3sAAAADaAAAADwAAAAAAAAAAAAAAAACYAgAAZHJzL2Rvd25y&#10;ZXYueG1sUEsFBgAAAAAEAAQA9QAAAIUDAAAAAA==&#10;" adj="13407" fillcolor="#008b9e" strokecolor="#008b9e" strokeweight="2pt">
                          <v:textbox>
                            <w:txbxContent>
                              <w:p w:rsidR="00115799" w:rsidRPr="00982517" w:rsidRDefault="00115799" w:rsidP="00115799">
                                <w:pPr>
                                  <w:rPr>
                                    <w:rFonts w:eastAsia="Times New Roman"/>
                                    <w:sz w:val="20"/>
                                    <w:szCs w:val="20"/>
                                  </w:rPr>
                                </w:pPr>
                              </w:p>
                            </w:txbxContent>
                          </v:textbox>
                        </v:shape>
                      </v:group>
                      <w10:wrap type="topAndBottom"/>
                    </v:group>
                  </w:pict>
                </mc:Fallback>
              </mc:AlternateContent>
            </w:r>
          </w:p>
          <w:p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It will be your responsibility to keep your login details and password safe and secure.  If you know or suspect that your record has been accessed by someone that you have not agreed should see it, then you should change your password immediately.</w:t>
            </w:r>
          </w:p>
          <w:p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rsidR="00594142" w:rsidRPr="001101FB" w:rsidRDefault="00594142"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can’t do this for some reason, we recommend that you contact the </w:t>
            </w:r>
            <w:r w:rsidR="00A81817" w:rsidRPr="001101FB">
              <w:rPr>
                <w:rFonts w:ascii="Arial" w:hAnsi="Arial" w:cs="Arial"/>
                <w:b/>
                <w:iCs/>
                <w:color w:val="365F91" w:themeColor="accent1" w:themeShade="BF"/>
                <w:szCs w:val="24"/>
                <w:lang w:val="en-GB"/>
              </w:rPr>
              <w:t>p</w:t>
            </w:r>
            <w:r w:rsidRPr="001101FB">
              <w:rPr>
                <w:rFonts w:ascii="Arial" w:hAnsi="Arial" w:cs="Arial"/>
                <w:b/>
                <w:iCs/>
                <w:color w:val="365F91" w:themeColor="accent1" w:themeShade="BF"/>
                <w:szCs w:val="24"/>
                <w:lang w:val="en-GB"/>
              </w:rPr>
              <w:t xml:space="preserve">ractice so that they can remove online access until you </w:t>
            </w:r>
            <w:r w:rsidR="00A81817" w:rsidRPr="001101FB">
              <w:rPr>
                <w:rFonts w:ascii="Arial" w:hAnsi="Arial" w:cs="Arial"/>
                <w:b/>
                <w:iCs/>
                <w:color w:val="365F91" w:themeColor="accent1" w:themeShade="BF"/>
                <w:szCs w:val="24"/>
                <w:lang w:val="en-GB"/>
              </w:rPr>
              <w:t xml:space="preserve">are able to </w:t>
            </w:r>
            <w:r w:rsidRPr="001101FB">
              <w:rPr>
                <w:rFonts w:ascii="Arial" w:hAnsi="Arial" w:cs="Arial"/>
                <w:b/>
                <w:iCs/>
                <w:color w:val="365F91" w:themeColor="accent1" w:themeShade="BF"/>
                <w:szCs w:val="24"/>
                <w:lang w:val="en-GB"/>
              </w:rPr>
              <w:t>reset your password.</w:t>
            </w:r>
          </w:p>
          <w:p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rsidR="001852A3" w:rsidRPr="001101FB" w:rsidRDefault="001852A3"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print out any information from your record, it is also your responsibility to keep this secure.  If you are at all worried about keeping printed copies safe, we recommend that you do not make copies at all. </w:t>
            </w:r>
          </w:p>
          <w:p w:rsidR="00A81817" w:rsidRPr="001D01D9" w:rsidRDefault="00A81817" w:rsidP="001D01D9">
            <w:pPr>
              <w:pStyle w:val="BodyText"/>
              <w:spacing w:before="0" w:after="0" w:line="240" w:lineRule="auto"/>
              <w:rPr>
                <w:rFonts w:asciiTheme="minorBidi" w:hAnsiTheme="minorBidi" w:cstheme="minorBidi"/>
                <w:sz w:val="22"/>
                <w:szCs w:val="22"/>
                <w:lang w:val="en-GB"/>
              </w:rPr>
            </w:pPr>
          </w:p>
          <w:p w:rsidR="004D74A5" w:rsidRPr="001D01D9" w:rsidRDefault="004D74A5" w:rsidP="001D01D9">
            <w:pPr>
              <w:pStyle w:val="BodyText"/>
              <w:spacing w:before="0" w:after="0" w:line="240" w:lineRule="auto"/>
              <w:rPr>
                <w:rFonts w:asciiTheme="minorBidi" w:hAnsiTheme="minorBidi" w:cstheme="minorBidi"/>
                <w:b/>
                <w:bCs/>
                <w:sz w:val="22"/>
                <w:szCs w:val="22"/>
                <w:lang w:val="en-GB"/>
              </w:rPr>
            </w:pPr>
          </w:p>
          <w:p w:rsidR="00594142" w:rsidRPr="00394D68" w:rsidRDefault="00594142" w:rsidP="001D01D9">
            <w:pPr>
              <w:pStyle w:val="BodyText"/>
              <w:spacing w:before="0" w:after="0" w:line="240" w:lineRule="auto"/>
              <w:rPr>
                <w:lang w:val="en-GB"/>
              </w:rPr>
            </w:pPr>
          </w:p>
        </w:tc>
      </w:tr>
    </w:tbl>
    <w:p w:rsidR="00594142" w:rsidRDefault="00594142"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2737BD">
      <w:pPr>
        <w:autoSpaceDE w:val="0"/>
        <w:autoSpaceDN w:val="0"/>
        <w:adjustRightInd w:val="0"/>
        <w:jc w:val="center"/>
        <w:rPr>
          <w:color w:val="000000"/>
          <w:lang w:val="en-GB"/>
        </w:rPr>
      </w:pPr>
    </w:p>
    <w:p w:rsidR="002737BD" w:rsidRPr="001D01D9" w:rsidRDefault="002737BD" w:rsidP="003818C5">
      <w:pPr>
        <w:autoSpaceDE w:val="0"/>
        <w:autoSpaceDN w:val="0"/>
        <w:adjustRightInd w:val="0"/>
        <w:rPr>
          <w:rFonts w:asciiTheme="minorBidi" w:hAnsiTheme="minorBidi" w:cstheme="minorBidi"/>
          <w:color w:val="000000"/>
          <w:lang w:val="en-GB"/>
        </w:rPr>
      </w:pPr>
    </w:p>
    <w:tbl>
      <w:tblPr>
        <w:tblStyle w:val="TableGrid"/>
        <w:tblW w:w="0" w:type="auto"/>
        <w:tblInd w:w="250" w:type="dxa"/>
        <w:tblLook w:val="04A0" w:firstRow="1" w:lastRow="0" w:firstColumn="1" w:lastColumn="0" w:noHBand="0" w:noVBand="1"/>
      </w:tblPr>
      <w:tblGrid>
        <w:gridCol w:w="10773"/>
      </w:tblGrid>
      <w:tr w:rsidR="00345F62" w:rsidRPr="001D01D9" w:rsidTr="00345F62">
        <w:tc>
          <w:tcPr>
            <w:tcW w:w="10773" w:type="dxa"/>
            <w:tcBorders>
              <w:top w:val="nil"/>
              <w:left w:val="nil"/>
              <w:bottom w:val="nil"/>
              <w:right w:val="nil"/>
            </w:tcBorders>
          </w:tcPr>
          <w:p w:rsidR="004C4758" w:rsidRDefault="004C4758" w:rsidP="001D01D9">
            <w:pPr>
              <w:pStyle w:val="Heading2"/>
              <w:spacing w:before="120" w:after="120"/>
              <w:outlineLvl w:val="1"/>
              <w:rPr>
                <w:color w:val="365F91" w:themeColor="accent1" w:themeShade="BF"/>
                <w:sz w:val="32"/>
                <w:szCs w:val="32"/>
                <w:lang w:val="en-GB"/>
              </w:rPr>
            </w:pPr>
          </w:p>
          <w:p w:rsidR="00345F62" w:rsidRPr="001101FB" w:rsidRDefault="00345F62" w:rsidP="001D01D9">
            <w:pPr>
              <w:pStyle w:val="Heading2"/>
              <w:spacing w:before="120" w:after="120"/>
              <w:outlineLvl w:val="1"/>
              <w:rPr>
                <w:color w:val="365F91" w:themeColor="accent1" w:themeShade="BF"/>
                <w:sz w:val="32"/>
                <w:szCs w:val="32"/>
                <w:lang w:val="en-GB"/>
              </w:rPr>
            </w:pPr>
            <w:r w:rsidRPr="001101FB">
              <w:rPr>
                <w:color w:val="365F91" w:themeColor="accent1" w:themeShade="BF"/>
                <w:sz w:val="32"/>
                <w:szCs w:val="32"/>
                <w:lang w:val="en-GB"/>
              </w:rPr>
              <w:t>Before you apply for online access to your record, there are some other things to consider.</w:t>
            </w:r>
          </w:p>
          <w:p w:rsidR="00345F62" w:rsidRPr="001D01D9" w:rsidRDefault="00345F6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Although the chance</w:t>
            </w:r>
            <w:r w:rsidR="00A81817" w:rsidRPr="001D01D9">
              <w:rPr>
                <w:rFonts w:ascii="Arial" w:hAnsi="Arial" w:cs="Arial"/>
                <w:sz w:val="22"/>
                <w:szCs w:val="22"/>
                <w:lang w:val="en-GB"/>
              </w:rPr>
              <w:t>s</w:t>
            </w:r>
            <w:r w:rsidRPr="001D01D9">
              <w:rPr>
                <w:rFonts w:ascii="Arial" w:hAnsi="Arial" w:cs="Arial"/>
                <w:sz w:val="22"/>
                <w:szCs w:val="22"/>
                <w:lang w:val="en-GB"/>
              </w:rPr>
              <w:t xml:space="preserve"> of </w:t>
            </w:r>
            <w:r w:rsidR="00A81817" w:rsidRPr="001D01D9">
              <w:rPr>
                <w:rFonts w:ascii="Arial" w:hAnsi="Arial" w:cs="Arial"/>
                <w:sz w:val="22"/>
                <w:szCs w:val="22"/>
                <w:lang w:val="en-GB"/>
              </w:rPr>
              <w:t xml:space="preserve">any of </w:t>
            </w:r>
            <w:r w:rsidRPr="001D01D9">
              <w:rPr>
                <w:rFonts w:ascii="Arial" w:hAnsi="Arial" w:cs="Arial"/>
                <w:sz w:val="22"/>
                <w:szCs w:val="22"/>
                <w:lang w:val="en-GB"/>
              </w:rPr>
              <w:t>the</w:t>
            </w:r>
            <w:r w:rsidR="00A81817" w:rsidRPr="001D01D9">
              <w:rPr>
                <w:rFonts w:ascii="Arial" w:hAnsi="Arial" w:cs="Arial"/>
                <w:sz w:val="22"/>
                <w:szCs w:val="22"/>
                <w:lang w:val="en-GB"/>
              </w:rPr>
              <w:t xml:space="preserve">se </w:t>
            </w:r>
            <w:r w:rsidRPr="001D01D9">
              <w:rPr>
                <w:rFonts w:ascii="Arial" w:hAnsi="Arial" w:cs="Arial"/>
                <w:sz w:val="22"/>
                <w:szCs w:val="22"/>
                <w:lang w:val="en-GB"/>
              </w:rPr>
              <w:t xml:space="preserve">things happening </w:t>
            </w:r>
            <w:r w:rsidR="00A81817" w:rsidRPr="001D01D9">
              <w:rPr>
                <w:rFonts w:ascii="Arial" w:hAnsi="Arial" w:cs="Arial"/>
                <w:sz w:val="22"/>
                <w:szCs w:val="22"/>
                <w:lang w:val="en-GB"/>
              </w:rPr>
              <w:t xml:space="preserve">are </w:t>
            </w:r>
            <w:r w:rsidRPr="001D01D9">
              <w:rPr>
                <w:rFonts w:ascii="Arial" w:hAnsi="Arial" w:cs="Arial"/>
                <w:sz w:val="22"/>
                <w:szCs w:val="22"/>
                <w:lang w:val="en-GB"/>
              </w:rPr>
              <w:t>very small, you will be asked that you have read and understood the following before you are given login details.</w:t>
            </w:r>
          </w:p>
        </w:tc>
      </w:tr>
    </w:tbl>
    <w:p w:rsidR="00345F62" w:rsidRPr="00394D68" w:rsidRDefault="00345F62" w:rsidP="00594142">
      <w:pPr>
        <w:pStyle w:val="BodyText"/>
        <w:rPr>
          <w:lang w:val="en-GB"/>
        </w:rPr>
      </w:pPr>
    </w:p>
    <w:tbl>
      <w:tblPr>
        <w:tblStyle w:val="TableGrid"/>
        <w:tblW w:w="0" w:type="auto"/>
        <w:tblInd w:w="392" w:type="dxa"/>
        <w:tblLayout w:type="fixed"/>
        <w:tblLook w:val="04A0" w:firstRow="1" w:lastRow="0" w:firstColumn="1" w:lastColumn="0" w:noHBand="0" w:noVBand="1"/>
      </w:tblPr>
      <w:tblGrid>
        <w:gridCol w:w="709"/>
        <w:gridCol w:w="9780"/>
      </w:tblGrid>
      <w:tr w:rsidR="00594142" w:rsidRPr="00394D68" w:rsidTr="00345F62">
        <w:trPr>
          <w:trHeight w:val="461"/>
        </w:trPr>
        <w:tc>
          <w:tcPr>
            <w:tcW w:w="10489" w:type="dxa"/>
            <w:gridSpan w:val="2"/>
            <w:tcBorders>
              <w:top w:val="single" w:sz="18" w:space="0" w:color="D1DCFF"/>
              <w:left w:val="single" w:sz="18" w:space="0" w:color="D1DCFF"/>
              <w:bottom w:val="nil"/>
              <w:right w:val="single" w:sz="18" w:space="0" w:color="D1DCFF"/>
            </w:tcBorders>
            <w:shd w:val="clear" w:color="auto" w:fill="D1DCFF"/>
          </w:tcPr>
          <w:p w:rsidR="00594142" w:rsidRPr="001D01D9" w:rsidRDefault="00594142" w:rsidP="00630DB9">
            <w:pPr>
              <w:pStyle w:val="Heading1"/>
              <w:outlineLvl w:val="0"/>
              <w:rPr>
                <w:rFonts w:ascii="Arial" w:hAnsi="Arial"/>
                <w:i w:val="0"/>
                <w:iCs/>
                <w:lang w:val="en-GB"/>
              </w:rPr>
            </w:pPr>
            <w:r w:rsidRPr="001D01D9">
              <w:rPr>
                <w:rFonts w:ascii="Arial" w:hAnsi="Arial"/>
                <w:i w:val="0"/>
                <w:iCs/>
                <w:color w:val="365F91" w:themeColor="accent1" w:themeShade="BF"/>
                <w:lang w:val="en-GB"/>
              </w:rPr>
              <w:t>Things to consider</w:t>
            </w:r>
          </w:p>
        </w:tc>
      </w:tr>
      <w:tr w:rsidR="00594142" w:rsidRPr="00394D68" w:rsidTr="00345F62">
        <w:tc>
          <w:tcPr>
            <w:tcW w:w="709" w:type="dxa"/>
            <w:vMerge w:val="restart"/>
            <w:tcBorders>
              <w:top w:val="nil"/>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Forgotten history </w:t>
            </w:r>
          </w:p>
          <w:p w:rsidR="00594142" w:rsidRPr="001D01D9" w:rsidRDefault="00594142" w:rsidP="001101FB">
            <w:pPr>
              <w:pStyle w:val="BodyText"/>
              <w:spacing w:before="0" w:line="240" w:lineRule="auto"/>
              <w:rPr>
                <w:rFonts w:ascii="Arial" w:hAnsi="Arial" w:cs="Arial"/>
                <w:sz w:val="22"/>
                <w:szCs w:val="22"/>
                <w:lang w:val="en-GB"/>
              </w:rPr>
            </w:pPr>
            <w:r w:rsidRPr="001D01D9">
              <w:rPr>
                <w:rFonts w:ascii="Arial" w:hAnsi="Arial" w:cs="Arial"/>
                <w:sz w:val="22"/>
                <w:szCs w:val="22"/>
                <w:lang w:val="en-GB"/>
              </w:rPr>
              <w:t xml:space="preserve">There may be something you have forgotten about in your record that you might find upsetting. </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ind w:left="33"/>
              <w:outlineLvl w:val="1"/>
              <w:rPr>
                <w:color w:val="365F91" w:themeColor="accent1" w:themeShade="BF"/>
                <w:lang w:val="en-GB"/>
              </w:rPr>
            </w:pPr>
            <w:r w:rsidRPr="001D01D9">
              <w:rPr>
                <w:color w:val="365F91" w:themeColor="accent1" w:themeShade="BF"/>
                <w:lang w:val="en-GB"/>
              </w:rPr>
              <w:t xml:space="preserve">Abnormal results or bad news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If your GP has given you access to test results or letters, you may see something </w:t>
            </w:r>
            <w:r w:rsidR="00AC3A20" w:rsidRPr="001D01D9">
              <w:rPr>
                <w:rFonts w:ascii="Arial" w:hAnsi="Arial" w:cs="Arial"/>
                <w:sz w:val="22"/>
                <w:lang w:val="en-GB"/>
              </w:rPr>
              <w:t xml:space="preserve">that </w:t>
            </w:r>
            <w:r w:rsidRPr="001D01D9">
              <w:rPr>
                <w:rFonts w:ascii="Arial" w:hAnsi="Arial" w:cs="Arial"/>
                <w:sz w:val="22"/>
                <w:lang w:val="en-GB"/>
              </w:rPr>
              <w:t xml:space="preserve">you find upsetting </w:t>
            </w:r>
            <w:r w:rsidR="00E00A5E" w:rsidRPr="001D01D9">
              <w:rPr>
                <w:rFonts w:ascii="Arial" w:hAnsi="Arial" w:cs="Arial"/>
                <w:sz w:val="22"/>
                <w:lang w:val="en-GB"/>
              </w:rPr>
              <w:t xml:space="preserve">to </w:t>
            </w:r>
            <w:r w:rsidRPr="001D01D9">
              <w:rPr>
                <w:rFonts w:ascii="Arial" w:hAnsi="Arial" w:cs="Arial"/>
                <w:sz w:val="22"/>
                <w:lang w:val="en-GB"/>
              </w:rPr>
              <w:t>you</w:t>
            </w:r>
            <w:r w:rsidR="00AC3A20" w:rsidRPr="001D01D9">
              <w:rPr>
                <w:rFonts w:ascii="Arial" w:hAnsi="Arial" w:cs="Arial"/>
                <w:sz w:val="22"/>
                <w:lang w:val="en-GB"/>
              </w:rPr>
              <w:t>. This may occur b</w:t>
            </w:r>
            <w:r w:rsidRPr="001D01D9">
              <w:rPr>
                <w:rFonts w:ascii="Arial" w:hAnsi="Arial" w:cs="Arial"/>
                <w:sz w:val="22"/>
                <w:lang w:val="en-GB"/>
              </w:rPr>
              <w:t xml:space="preserve">efore you have spoken to </w:t>
            </w:r>
            <w:r w:rsidR="00AC3A20" w:rsidRPr="001D01D9">
              <w:rPr>
                <w:rFonts w:ascii="Arial" w:hAnsi="Arial" w:cs="Arial"/>
                <w:sz w:val="22"/>
                <w:lang w:val="en-GB"/>
              </w:rPr>
              <w:t xml:space="preserve">your </w:t>
            </w:r>
            <w:r w:rsidRPr="001D01D9">
              <w:rPr>
                <w:rFonts w:ascii="Arial" w:hAnsi="Arial" w:cs="Arial"/>
                <w:sz w:val="22"/>
                <w:lang w:val="en-GB"/>
              </w:rPr>
              <w:t xml:space="preserve">doctor or while the surgery is closed and you cannot contact them. </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Choosing to share your information with someone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It’s up to you whether or not you share your information with others – </w:t>
            </w:r>
            <w:r w:rsidR="00A81817" w:rsidRPr="001D01D9">
              <w:rPr>
                <w:rFonts w:ascii="Arial" w:hAnsi="Arial" w:cs="Arial"/>
                <w:sz w:val="22"/>
                <w:lang w:val="en-GB"/>
              </w:rPr>
              <w:t xml:space="preserve">perhaps </w:t>
            </w:r>
            <w:r w:rsidRPr="001D01D9">
              <w:rPr>
                <w:rFonts w:ascii="Arial" w:hAnsi="Arial" w:cs="Arial"/>
                <w:sz w:val="22"/>
                <w:lang w:val="en-GB"/>
              </w:rPr>
              <w:t xml:space="preserve">family members or carers. </w:t>
            </w:r>
            <w:r w:rsidR="00A81817" w:rsidRPr="001D01D9">
              <w:rPr>
                <w:rFonts w:ascii="Arial" w:hAnsi="Arial" w:cs="Arial"/>
                <w:sz w:val="22"/>
                <w:lang w:val="en-GB"/>
              </w:rPr>
              <w:t>It’s</w:t>
            </w:r>
            <w:r w:rsidRPr="001D01D9">
              <w:rPr>
                <w:rFonts w:ascii="Arial" w:hAnsi="Arial" w:cs="Arial"/>
                <w:sz w:val="22"/>
                <w:lang w:val="en-GB"/>
              </w:rPr>
              <w:t xml:space="preserve"> your choice</w:t>
            </w:r>
            <w:r w:rsidR="00A81817" w:rsidRPr="001D01D9">
              <w:rPr>
                <w:rFonts w:ascii="Arial" w:hAnsi="Arial" w:cs="Arial"/>
                <w:sz w:val="22"/>
                <w:lang w:val="en-GB"/>
              </w:rPr>
              <w:t>,</w:t>
            </w:r>
            <w:r w:rsidRPr="001D01D9">
              <w:rPr>
                <w:rFonts w:ascii="Arial" w:hAnsi="Arial" w:cs="Arial"/>
                <w:sz w:val="22"/>
                <w:lang w:val="en-GB"/>
              </w:rPr>
              <w:t xml:space="preserve"> but also your responsibility to keep the information safe and secure.  </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Coercion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If you think you </w:t>
            </w:r>
            <w:r w:rsidR="00A81817" w:rsidRPr="001D01D9">
              <w:rPr>
                <w:rFonts w:ascii="Arial" w:hAnsi="Arial" w:cs="Arial"/>
                <w:sz w:val="22"/>
                <w:lang w:val="en-GB"/>
              </w:rPr>
              <w:t xml:space="preserve">may </w:t>
            </w:r>
            <w:r w:rsidRPr="001D01D9">
              <w:rPr>
                <w:rFonts w:ascii="Arial" w:hAnsi="Arial" w:cs="Arial"/>
                <w:sz w:val="22"/>
                <w:lang w:val="en-GB"/>
              </w:rPr>
              <w:t xml:space="preserve">be pressured into revealing details from your </w:t>
            </w:r>
            <w:r w:rsidR="00A81817" w:rsidRPr="001D01D9">
              <w:rPr>
                <w:rFonts w:ascii="Arial" w:hAnsi="Arial" w:cs="Arial"/>
                <w:sz w:val="22"/>
                <w:lang w:val="en-GB"/>
              </w:rPr>
              <w:t xml:space="preserve">patient </w:t>
            </w:r>
            <w:r w:rsidRPr="001D01D9">
              <w:rPr>
                <w:rFonts w:ascii="Arial" w:hAnsi="Arial" w:cs="Arial"/>
                <w:sz w:val="22"/>
                <w:lang w:val="en-GB"/>
              </w:rPr>
              <w:t>record to someone else against your will, it is best that you do</w:t>
            </w:r>
            <w:r w:rsidR="00A81817" w:rsidRPr="001D01D9">
              <w:rPr>
                <w:rFonts w:ascii="Arial" w:hAnsi="Arial" w:cs="Arial"/>
                <w:sz w:val="22"/>
                <w:lang w:val="en-GB"/>
              </w:rPr>
              <w:t xml:space="preserve"> </w:t>
            </w:r>
            <w:r w:rsidRPr="001D01D9">
              <w:rPr>
                <w:rFonts w:ascii="Arial" w:hAnsi="Arial" w:cs="Arial"/>
                <w:sz w:val="22"/>
                <w:lang w:val="en-GB"/>
              </w:rPr>
              <w:t>n</w:t>
            </w:r>
            <w:r w:rsidR="00A81817" w:rsidRPr="001D01D9">
              <w:rPr>
                <w:rFonts w:ascii="Arial" w:hAnsi="Arial" w:cs="Arial"/>
                <w:sz w:val="22"/>
                <w:lang w:val="en-GB"/>
              </w:rPr>
              <w:t>o</w:t>
            </w:r>
            <w:r w:rsidRPr="001D01D9">
              <w:rPr>
                <w:rFonts w:ascii="Arial" w:hAnsi="Arial" w:cs="Arial"/>
                <w:sz w:val="22"/>
                <w:lang w:val="en-GB"/>
              </w:rPr>
              <w:t>t register for access</w:t>
            </w:r>
            <w:r w:rsidR="00A81817" w:rsidRPr="001D01D9">
              <w:rPr>
                <w:rFonts w:ascii="Arial" w:hAnsi="Arial" w:cs="Arial"/>
                <w:sz w:val="22"/>
                <w:lang w:val="en-GB"/>
              </w:rPr>
              <w:t xml:space="preserve"> at this time.</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E00A5E"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Misunderstood information </w:t>
            </w:r>
          </w:p>
          <w:p w:rsidR="00594142" w:rsidRPr="001D01D9" w:rsidRDefault="00E00A5E"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Your medical record is designed to be used by clinical professionals to ensure that you receive the best possible care.  Some of the information within your medical record may be highly technical, written by specialists and not easily understood. </w:t>
            </w:r>
            <w:r w:rsidR="00594142" w:rsidRPr="001D01D9">
              <w:rPr>
                <w:rFonts w:ascii="Arial" w:hAnsi="Arial" w:cs="Arial"/>
                <w:sz w:val="22"/>
                <w:lang w:val="en-GB"/>
              </w:rPr>
              <w:t xml:space="preserve">If you </w:t>
            </w:r>
            <w:r w:rsidRPr="001D01D9">
              <w:rPr>
                <w:rFonts w:ascii="Arial" w:hAnsi="Arial" w:cs="Arial"/>
                <w:sz w:val="22"/>
                <w:lang w:val="en-GB"/>
              </w:rPr>
              <w:t>require further clarification</w:t>
            </w:r>
            <w:r w:rsidR="00A81817" w:rsidRPr="001D01D9">
              <w:rPr>
                <w:rFonts w:ascii="Arial" w:hAnsi="Arial" w:cs="Arial"/>
                <w:sz w:val="22"/>
                <w:lang w:val="en-GB"/>
              </w:rPr>
              <w:t xml:space="preserve">, </w:t>
            </w:r>
            <w:r w:rsidRPr="001D01D9">
              <w:rPr>
                <w:rFonts w:ascii="Arial" w:hAnsi="Arial" w:cs="Arial"/>
                <w:sz w:val="22"/>
                <w:lang w:val="en-GB"/>
              </w:rPr>
              <w:t xml:space="preserve">please </w:t>
            </w:r>
            <w:r w:rsidR="00594142" w:rsidRPr="001D01D9">
              <w:rPr>
                <w:rFonts w:ascii="Arial" w:hAnsi="Arial" w:cs="Arial"/>
                <w:sz w:val="22"/>
                <w:lang w:val="en-GB"/>
              </w:rPr>
              <w:t xml:space="preserve">contact the </w:t>
            </w:r>
            <w:r w:rsidR="00394D68" w:rsidRPr="001D01D9">
              <w:rPr>
                <w:rFonts w:ascii="Arial" w:hAnsi="Arial" w:cs="Arial"/>
                <w:sz w:val="22"/>
                <w:lang w:val="en-GB"/>
              </w:rPr>
              <w:t>surgery for</w:t>
            </w:r>
            <w:r w:rsidRPr="001D01D9">
              <w:rPr>
                <w:rFonts w:ascii="Arial" w:hAnsi="Arial" w:cs="Arial"/>
                <w:sz w:val="22"/>
                <w:lang w:val="en-GB"/>
              </w:rPr>
              <w:t xml:space="preserve"> a clearer explanation</w:t>
            </w:r>
            <w:r w:rsidR="00594142" w:rsidRPr="001D01D9">
              <w:rPr>
                <w:rFonts w:ascii="Arial" w:hAnsi="Arial" w:cs="Arial"/>
                <w:sz w:val="22"/>
                <w:lang w:val="en-GB"/>
              </w:rPr>
              <w:t xml:space="preserve">. </w:t>
            </w:r>
          </w:p>
        </w:tc>
      </w:tr>
      <w:tr w:rsidR="00594142" w:rsidRPr="00394D68" w:rsidTr="00345F62">
        <w:tc>
          <w:tcPr>
            <w:tcW w:w="709" w:type="dxa"/>
            <w:vMerge/>
            <w:tcBorders>
              <w:left w:val="single" w:sz="18" w:space="0" w:color="D1DCFF"/>
              <w:bottom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Information about someone else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If you spot something in the record that is not about you</w:t>
            </w:r>
            <w:r w:rsidR="00A81817" w:rsidRPr="001D01D9">
              <w:rPr>
                <w:rFonts w:ascii="Arial" w:hAnsi="Arial" w:cs="Arial"/>
                <w:sz w:val="22"/>
                <w:lang w:val="en-GB"/>
              </w:rPr>
              <w:t xml:space="preserve"> or notice any other errors,</w:t>
            </w:r>
            <w:r w:rsidRPr="001D01D9">
              <w:rPr>
                <w:rFonts w:ascii="Arial" w:hAnsi="Arial" w:cs="Arial"/>
                <w:sz w:val="22"/>
                <w:lang w:val="en-GB"/>
              </w:rPr>
              <w:t xml:space="preserve"> </w:t>
            </w:r>
            <w:r w:rsidR="00A81817" w:rsidRPr="001D01D9">
              <w:rPr>
                <w:rFonts w:ascii="Arial" w:hAnsi="Arial" w:cs="Arial"/>
                <w:sz w:val="22"/>
                <w:lang w:val="en-GB"/>
              </w:rPr>
              <w:t>please</w:t>
            </w:r>
            <w:r w:rsidRPr="001D01D9">
              <w:rPr>
                <w:rFonts w:ascii="Arial" w:hAnsi="Arial" w:cs="Arial"/>
                <w:sz w:val="22"/>
                <w:lang w:val="en-GB"/>
              </w:rPr>
              <w:t xml:space="preserve"> log out of the system </w:t>
            </w:r>
            <w:r w:rsidR="00A81817" w:rsidRPr="001D01D9">
              <w:rPr>
                <w:rFonts w:ascii="Arial" w:hAnsi="Arial" w:cs="Arial"/>
                <w:sz w:val="22"/>
                <w:lang w:val="en-GB"/>
              </w:rPr>
              <w:t xml:space="preserve">immediately </w:t>
            </w:r>
            <w:r w:rsidRPr="001D01D9">
              <w:rPr>
                <w:rFonts w:ascii="Arial" w:hAnsi="Arial" w:cs="Arial"/>
                <w:sz w:val="22"/>
                <w:lang w:val="en-GB"/>
              </w:rPr>
              <w:t xml:space="preserve">and contact the </w:t>
            </w:r>
            <w:r w:rsidR="00A81817" w:rsidRPr="001D01D9">
              <w:rPr>
                <w:rFonts w:ascii="Arial" w:hAnsi="Arial" w:cs="Arial"/>
                <w:sz w:val="22"/>
                <w:lang w:val="en-GB"/>
              </w:rPr>
              <w:t>p</w:t>
            </w:r>
            <w:r w:rsidRPr="001D01D9">
              <w:rPr>
                <w:rFonts w:ascii="Arial" w:hAnsi="Arial" w:cs="Arial"/>
                <w:sz w:val="22"/>
                <w:lang w:val="en-GB"/>
              </w:rPr>
              <w:t>ractice as soon as possible.</w:t>
            </w:r>
          </w:p>
        </w:tc>
      </w:tr>
    </w:tbl>
    <w:p w:rsidR="00594142" w:rsidRPr="00394D68" w:rsidRDefault="00594142" w:rsidP="00594142">
      <w:pPr>
        <w:rPr>
          <w:lang w:val="en-GB"/>
        </w:rPr>
      </w:pPr>
    </w:p>
    <w:p w:rsidR="00755441" w:rsidRPr="00394D68" w:rsidRDefault="00755441" w:rsidP="00594142">
      <w:pPr>
        <w:rPr>
          <w:lang w:val="en-GB"/>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345F62" w:rsidRPr="00394D68" w:rsidTr="00345F62">
        <w:tc>
          <w:tcPr>
            <w:tcW w:w="10489" w:type="dxa"/>
          </w:tcPr>
          <w:p w:rsidR="00354F9A" w:rsidRPr="001D01D9" w:rsidRDefault="00354F9A" w:rsidP="001D01D9">
            <w:pPr>
              <w:pStyle w:val="Heading2"/>
              <w:spacing w:before="120" w:after="120"/>
              <w:outlineLvl w:val="1"/>
              <w:rPr>
                <w:color w:val="365F91" w:themeColor="accent1" w:themeShade="BF"/>
                <w:lang w:val="en-GB"/>
              </w:rPr>
            </w:pPr>
            <w:r w:rsidRPr="001D01D9">
              <w:rPr>
                <w:color w:val="365F91" w:themeColor="accent1" w:themeShade="BF"/>
                <w:lang w:val="en-GB"/>
              </w:rPr>
              <w:t>More information</w:t>
            </w:r>
          </w:p>
          <w:p w:rsidR="001D01D9" w:rsidRPr="00CC15FC" w:rsidRDefault="00345F62" w:rsidP="001101FB">
            <w:pPr>
              <w:pStyle w:val="BodyText"/>
              <w:spacing w:before="0" w:line="240" w:lineRule="auto"/>
              <w:rPr>
                <w:rFonts w:ascii="Arial" w:hAnsi="Arial" w:cs="Arial"/>
                <w:sz w:val="22"/>
                <w:szCs w:val="22"/>
                <w:lang w:val="en-GB"/>
              </w:rPr>
            </w:pPr>
            <w:r w:rsidRPr="00CC15FC">
              <w:rPr>
                <w:rFonts w:ascii="Arial" w:hAnsi="Arial" w:cs="Arial"/>
                <w:sz w:val="22"/>
                <w:szCs w:val="22"/>
                <w:lang w:val="en-GB"/>
              </w:rPr>
              <w:t xml:space="preserve">For more information about keeping your healthcare records safe and secure, you </w:t>
            </w:r>
            <w:r w:rsidR="00AC3A20" w:rsidRPr="00CC15FC">
              <w:rPr>
                <w:rFonts w:ascii="Arial" w:hAnsi="Arial" w:cs="Arial"/>
                <w:sz w:val="22"/>
                <w:szCs w:val="22"/>
                <w:lang w:val="en-GB"/>
              </w:rPr>
              <w:t xml:space="preserve">will </w:t>
            </w:r>
            <w:r w:rsidRPr="00CC15FC">
              <w:rPr>
                <w:rFonts w:ascii="Arial" w:hAnsi="Arial" w:cs="Arial"/>
                <w:sz w:val="22"/>
                <w:szCs w:val="22"/>
                <w:lang w:val="en-GB"/>
              </w:rPr>
              <w:t>find a helpful leaflet</w:t>
            </w:r>
            <w:r w:rsidR="00354F9A" w:rsidRPr="00CC15FC">
              <w:rPr>
                <w:rFonts w:ascii="Arial" w:hAnsi="Arial" w:cs="Arial"/>
                <w:sz w:val="22"/>
                <w:szCs w:val="22"/>
                <w:lang w:val="en-GB"/>
              </w:rPr>
              <w:t xml:space="preserve"> produced by the NHS in conjunction with </w:t>
            </w:r>
            <w:r w:rsidR="00AC3A20" w:rsidRPr="00CC15FC">
              <w:rPr>
                <w:rFonts w:ascii="Arial" w:hAnsi="Arial" w:cs="Arial"/>
                <w:sz w:val="22"/>
                <w:szCs w:val="22"/>
                <w:lang w:val="en-GB"/>
              </w:rPr>
              <w:t xml:space="preserve">the </w:t>
            </w:r>
            <w:r w:rsidR="001D01D9" w:rsidRPr="00CC15FC">
              <w:rPr>
                <w:rFonts w:ascii="Arial" w:hAnsi="Arial" w:cs="Arial"/>
                <w:sz w:val="22"/>
                <w:szCs w:val="22"/>
                <w:lang w:val="en-GB"/>
              </w:rPr>
              <w:t>British Computer Society:</w:t>
            </w:r>
          </w:p>
          <w:p w:rsidR="00354F9A" w:rsidRDefault="00354F9A" w:rsidP="001D01D9">
            <w:pPr>
              <w:pStyle w:val="BodyText"/>
              <w:spacing w:before="0" w:after="0" w:line="240" w:lineRule="auto"/>
              <w:rPr>
                <w:rStyle w:val="Hyperlink"/>
                <w:rFonts w:ascii="Arial" w:hAnsi="Arial" w:cs="Arial"/>
                <w:sz w:val="22"/>
                <w:szCs w:val="22"/>
                <w:lang w:val="en-GB"/>
              </w:rPr>
            </w:pPr>
            <w:r w:rsidRPr="004C4758">
              <w:rPr>
                <w:rFonts w:ascii="Arial" w:hAnsi="Arial" w:cs="Arial"/>
                <w:sz w:val="22"/>
                <w:szCs w:val="22"/>
                <w:lang w:val="en-GB"/>
              </w:rPr>
              <w:t>Keeping your online health and social care records safe and secure</w:t>
            </w:r>
            <w:r w:rsidR="004C4758">
              <w:rPr>
                <w:rFonts w:ascii="Arial" w:hAnsi="Arial" w:cs="Arial"/>
                <w:sz w:val="22"/>
                <w:szCs w:val="22"/>
                <w:lang w:val="en-GB"/>
              </w:rPr>
              <w:t xml:space="preserve"> </w:t>
            </w:r>
            <w:hyperlink r:id="rId9" w:history="1">
              <w:r w:rsidR="004C4758" w:rsidRPr="00271C5A">
                <w:rPr>
                  <w:rStyle w:val="Hyperlink"/>
                  <w:rFonts w:ascii="Arial" w:hAnsi="Arial" w:cs="Arial"/>
                  <w:sz w:val="22"/>
                  <w:szCs w:val="22"/>
                  <w:lang w:val="en-GB"/>
                </w:rPr>
                <w:t>http://www.nhs.uk/NHSEngland/thenhs/records/healthrecords/Documents/PatientGuidanceBooklet.pdf</w:t>
              </w:r>
            </w:hyperlink>
            <w:r w:rsidR="004C4758">
              <w:rPr>
                <w:rFonts w:ascii="Arial" w:hAnsi="Arial" w:cs="Arial"/>
                <w:sz w:val="22"/>
                <w:szCs w:val="22"/>
                <w:lang w:val="en-GB"/>
              </w:rPr>
              <w:t xml:space="preserve"> </w:t>
            </w:r>
          </w:p>
          <w:p w:rsidR="00B93D90" w:rsidRDefault="00B93D90" w:rsidP="001D01D9">
            <w:pPr>
              <w:pStyle w:val="BodyText"/>
              <w:spacing w:before="0" w:after="0" w:line="240" w:lineRule="auto"/>
              <w:rPr>
                <w:rStyle w:val="Hyperlink"/>
                <w:rFonts w:ascii="Arial" w:hAnsi="Arial" w:cs="Arial"/>
                <w:sz w:val="22"/>
                <w:szCs w:val="22"/>
                <w:lang w:val="en-GB"/>
              </w:rPr>
            </w:pPr>
          </w:p>
          <w:p w:rsidR="00345F62" w:rsidRPr="00394D68" w:rsidRDefault="00345F62" w:rsidP="00B93D90">
            <w:pPr>
              <w:pStyle w:val="BodyText"/>
              <w:spacing w:before="0" w:after="0" w:line="240" w:lineRule="auto"/>
              <w:rPr>
                <w:lang w:val="en-GB"/>
              </w:rPr>
            </w:pPr>
          </w:p>
        </w:tc>
      </w:tr>
    </w:tbl>
    <w:p w:rsidR="00982517" w:rsidRDefault="00982517" w:rsidP="00B02FC0">
      <w:pPr>
        <w:pStyle w:val="BodyText"/>
      </w:pPr>
    </w:p>
    <w:sectPr w:rsidR="00982517" w:rsidSect="00CC15FC">
      <w:footerReference w:type="default" r:id="rId10"/>
      <w:headerReference w:type="first" r:id="rId11"/>
      <w:footerReference w:type="first" r:id="rId12"/>
      <w:pgSz w:w="11906" w:h="16838"/>
      <w:pgMar w:top="820" w:right="284" w:bottom="851" w:left="426" w:header="426" w:footer="1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107" w:rsidRDefault="00926107" w:rsidP="00982EB1">
      <w:r>
        <w:separator/>
      </w:r>
    </w:p>
  </w:endnote>
  <w:endnote w:type="continuationSeparator" w:id="0">
    <w:p w:rsidR="00926107" w:rsidRDefault="00926107" w:rsidP="0098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USGNV C+ Frutiger">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1DF" w:rsidRPr="00C631DF" w:rsidRDefault="00CC15FC" w:rsidP="00C631DF">
    <w:pPr>
      <w:pStyle w:val="Footer"/>
      <w:rPr>
        <w:sz w:val="18"/>
        <w:szCs w:val="18"/>
      </w:rPr>
    </w:pPr>
    <w:r>
      <w:rPr>
        <w:sz w:val="18"/>
        <w:szCs w:val="18"/>
      </w:rPr>
      <w:t>2</w:t>
    </w:r>
    <w:r w:rsidR="00C631DF" w:rsidRPr="00C631DF">
      <w:rPr>
        <w:sz w:val="18"/>
        <w:szCs w:val="18"/>
      </w:rPr>
      <w:tab/>
    </w:r>
    <w:r w:rsidR="00C631DF">
      <w:rPr>
        <w:sz w:val="18"/>
        <w:szCs w:val="18"/>
      </w:rPr>
      <w:t xml:space="preserve">    </w:t>
    </w:r>
    <w:r w:rsidR="00C631DF" w:rsidRPr="00C631DF">
      <w:rPr>
        <w:sz w:val="18"/>
        <w:szCs w:val="18"/>
      </w:rPr>
      <w:tab/>
    </w:r>
    <w:r w:rsidR="00C631DF">
      <w:rPr>
        <w:sz w:val="18"/>
        <w:szCs w:val="18"/>
      </w:rPr>
      <w:t xml:space="preserve">   </w:t>
    </w:r>
    <w:r>
      <w:rPr>
        <w:sz w:val="18"/>
        <w:szCs w:val="18"/>
      </w:rPr>
      <w:t xml:space="preserve">   </w:t>
    </w:r>
    <w:r w:rsidR="000B529E">
      <w:rPr>
        <w:sz w:val="18"/>
        <w:szCs w:val="18"/>
      </w:rPr>
      <w:t>v4  17 February</w:t>
    </w:r>
    <w:r w:rsidR="000B529E" w:rsidRPr="004C4758">
      <w:rPr>
        <w:sz w:val="18"/>
        <w:szCs w:val="18"/>
      </w:rPr>
      <w:t xml:space="preserve"> 2015</w:t>
    </w:r>
  </w:p>
  <w:p w:rsidR="00656BC8" w:rsidRPr="00656BC8" w:rsidRDefault="00656BC8" w:rsidP="00E349BD">
    <w:pPr>
      <w:pStyle w:val="Footer"/>
      <w:jc w:val="center"/>
      <w:rPr>
        <w:rFonts w:ascii="Malgun Gothic" w:eastAsia="Malgun Gothic" w:hAnsi="Malgun Gothi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FC" w:rsidRPr="00C631DF" w:rsidRDefault="00CC15FC" w:rsidP="00CC15FC">
    <w:pPr>
      <w:pStyle w:val="Footer"/>
      <w:rPr>
        <w:sz w:val="18"/>
        <w:szCs w:val="18"/>
      </w:rPr>
    </w:pPr>
    <w:r w:rsidRPr="00C631DF">
      <w:rPr>
        <w:sz w:val="18"/>
        <w:szCs w:val="18"/>
      </w:rPr>
      <w:t>1</w:t>
    </w:r>
    <w:r w:rsidRPr="00C631DF">
      <w:rPr>
        <w:sz w:val="18"/>
        <w:szCs w:val="18"/>
      </w:rPr>
      <w:tab/>
    </w:r>
    <w:r>
      <w:rPr>
        <w:sz w:val="18"/>
        <w:szCs w:val="18"/>
      </w:rPr>
      <w:t xml:space="preserve">    </w:t>
    </w:r>
    <w:r w:rsidRPr="00C631DF">
      <w:rPr>
        <w:sz w:val="18"/>
        <w:szCs w:val="18"/>
      </w:rPr>
      <w:tab/>
    </w:r>
    <w:r w:rsidR="000B529E">
      <w:rPr>
        <w:sz w:val="18"/>
        <w:szCs w:val="18"/>
      </w:rPr>
      <w:t>v4  17 February</w:t>
    </w:r>
    <w:r w:rsidR="004C4758" w:rsidRPr="004C4758">
      <w:rPr>
        <w:sz w:val="18"/>
        <w:szCs w:val="18"/>
      </w:rPr>
      <w:t xml:space="preserve"> 2015</w:t>
    </w:r>
  </w:p>
  <w:p w:rsidR="00CC15FC" w:rsidRDefault="00CC1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107" w:rsidRDefault="00926107" w:rsidP="00982EB1">
      <w:r>
        <w:separator/>
      </w:r>
    </w:p>
  </w:footnote>
  <w:footnote w:type="continuationSeparator" w:id="0">
    <w:p w:rsidR="00926107" w:rsidRDefault="00926107" w:rsidP="00982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FC" w:rsidRDefault="00CC15FC">
    <w:pPr>
      <w:pStyle w:val="Header"/>
    </w:pPr>
    <w:r>
      <w:t xml:space="preserve">                                      </w:t>
    </w:r>
    <w:r w:rsidR="001F4572">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CCC2AA"/>
    <w:lvl w:ilvl="0">
      <w:start w:val="1"/>
      <w:numFmt w:val="decimal"/>
      <w:lvlText w:val="%1."/>
      <w:lvlJc w:val="left"/>
      <w:pPr>
        <w:tabs>
          <w:tab w:val="num" w:pos="1492"/>
        </w:tabs>
        <w:ind w:left="1492" w:hanging="360"/>
      </w:pPr>
    </w:lvl>
  </w:abstractNum>
  <w:abstractNum w:abstractNumId="1">
    <w:nsid w:val="FFFFFF7D"/>
    <w:multiLevelType w:val="singleLevel"/>
    <w:tmpl w:val="86DAFCDA"/>
    <w:lvl w:ilvl="0">
      <w:start w:val="1"/>
      <w:numFmt w:val="decimal"/>
      <w:lvlText w:val="%1."/>
      <w:lvlJc w:val="left"/>
      <w:pPr>
        <w:tabs>
          <w:tab w:val="num" w:pos="1209"/>
        </w:tabs>
        <w:ind w:left="1209" w:hanging="360"/>
      </w:pPr>
    </w:lvl>
  </w:abstractNum>
  <w:abstractNum w:abstractNumId="2">
    <w:nsid w:val="FFFFFF7E"/>
    <w:multiLevelType w:val="singleLevel"/>
    <w:tmpl w:val="EDF2F8D2"/>
    <w:lvl w:ilvl="0">
      <w:start w:val="1"/>
      <w:numFmt w:val="decimal"/>
      <w:lvlText w:val="%1."/>
      <w:lvlJc w:val="left"/>
      <w:pPr>
        <w:tabs>
          <w:tab w:val="num" w:pos="926"/>
        </w:tabs>
        <w:ind w:left="926" w:hanging="360"/>
      </w:pPr>
    </w:lvl>
  </w:abstractNum>
  <w:abstractNum w:abstractNumId="3">
    <w:nsid w:val="FFFFFF7F"/>
    <w:multiLevelType w:val="singleLevel"/>
    <w:tmpl w:val="A810FA8E"/>
    <w:lvl w:ilvl="0">
      <w:start w:val="1"/>
      <w:numFmt w:val="decimal"/>
      <w:lvlText w:val="%1."/>
      <w:lvlJc w:val="left"/>
      <w:pPr>
        <w:tabs>
          <w:tab w:val="num" w:pos="643"/>
        </w:tabs>
        <w:ind w:left="643" w:hanging="360"/>
      </w:pPr>
    </w:lvl>
  </w:abstractNum>
  <w:abstractNum w:abstractNumId="4">
    <w:nsid w:val="FFFFFF80"/>
    <w:multiLevelType w:val="singleLevel"/>
    <w:tmpl w:val="A6D608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5469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0428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907B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B38EFBC"/>
    <w:lvl w:ilvl="0">
      <w:start w:val="1"/>
      <w:numFmt w:val="decimal"/>
      <w:lvlText w:val="%1."/>
      <w:lvlJc w:val="left"/>
      <w:pPr>
        <w:tabs>
          <w:tab w:val="num" w:pos="360"/>
        </w:tabs>
        <w:ind w:left="360" w:hanging="360"/>
      </w:pPr>
    </w:lvl>
  </w:abstractNum>
  <w:abstractNum w:abstractNumId="9">
    <w:nsid w:val="FFFFFF89"/>
    <w:multiLevelType w:val="singleLevel"/>
    <w:tmpl w:val="5E707F9A"/>
    <w:lvl w:ilvl="0">
      <w:start w:val="1"/>
      <w:numFmt w:val="bullet"/>
      <w:lvlText w:val=""/>
      <w:lvlJc w:val="left"/>
      <w:pPr>
        <w:tabs>
          <w:tab w:val="num" w:pos="360"/>
        </w:tabs>
        <w:ind w:left="360" w:hanging="360"/>
      </w:pPr>
      <w:rPr>
        <w:rFonts w:ascii="Symbol" w:hAnsi="Symbol" w:hint="default"/>
      </w:rPr>
    </w:lvl>
  </w:abstractNum>
  <w:abstractNum w:abstractNumId="1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8A67649"/>
    <w:multiLevelType w:val="hybridMultilevel"/>
    <w:tmpl w:val="439C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D965C5C"/>
    <w:multiLevelType w:val="hybridMultilevel"/>
    <w:tmpl w:val="B5D2C806"/>
    <w:lvl w:ilvl="0" w:tplc="171266D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412A72"/>
    <w:multiLevelType w:val="hybridMultilevel"/>
    <w:tmpl w:val="1774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1300FC"/>
    <w:multiLevelType w:val="hybridMultilevel"/>
    <w:tmpl w:val="F8F6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3E3EC0"/>
    <w:multiLevelType w:val="hybridMultilevel"/>
    <w:tmpl w:val="3680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BE2E20"/>
    <w:multiLevelType w:val="hybridMultilevel"/>
    <w:tmpl w:val="6EBCC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3"/>
  </w:num>
  <w:num w:numId="8">
    <w:abstractNumId w:val="14"/>
  </w:num>
  <w:num w:numId="9">
    <w:abstractNumId w:val="3"/>
  </w:num>
  <w:num w:numId="10">
    <w:abstractNumId w:val="2"/>
  </w:num>
  <w:num w:numId="11">
    <w:abstractNumId w:val="1"/>
  </w:num>
  <w:num w:numId="12">
    <w:abstractNumId w:val="0"/>
  </w:num>
  <w:num w:numId="13">
    <w:abstractNumId w:val="15"/>
  </w:num>
  <w:num w:numId="14">
    <w:abstractNumId w:val="11"/>
  </w:num>
  <w:num w:numId="15">
    <w:abstractNumId w:val="12"/>
  </w:num>
  <w:num w:numId="16">
    <w:abstractNumId w:val="10"/>
  </w:num>
  <w:num w:numId="17">
    <w:abstractNumId w:val="10"/>
    <w:lvlOverride w:ilvl="0">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9A"/>
    <w:rsid w:val="000040D6"/>
    <w:rsid w:val="00016058"/>
    <w:rsid w:val="00036E97"/>
    <w:rsid w:val="0004192B"/>
    <w:rsid w:val="0007115D"/>
    <w:rsid w:val="00090DA1"/>
    <w:rsid w:val="00091BCB"/>
    <w:rsid w:val="000A1E31"/>
    <w:rsid w:val="000B0748"/>
    <w:rsid w:val="000B529E"/>
    <w:rsid w:val="000E21E9"/>
    <w:rsid w:val="000E5C45"/>
    <w:rsid w:val="000E610B"/>
    <w:rsid w:val="001064AF"/>
    <w:rsid w:val="001101FB"/>
    <w:rsid w:val="001123EA"/>
    <w:rsid w:val="00115799"/>
    <w:rsid w:val="001533C6"/>
    <w:rsid w:val="001822EE"/>
    <w:rsid w:val="001852A3"/>
    <w:rsid w:val="001D01D9"/>
    <w:rsid w:val="001D0618"/>
    <w:rsid w:val="001D1E48"/>
    <w:rsid w:val="001F4572"/>
    <w:rsid w:val="00202E40"/>
    <w:rsid w:val="002317C6"/>
    <w:rsid w:val="002737BD"/>
    <w:rsid w:val="00286E62"/>
    <w:rsid w:val="00292FBC"/>
    <w:rsid w:val="002B0E52"/>
    <w:rsid w:val="002C4EEF"/>
    <w:rsid w:val="002C59FD"/>
    <w:rsid w:val="002D5FD4"/>
    <w:rsid w:val="002E343C"/>
    <w:rsid w:val="002F6D1A"/>
    <w:rsid w:val="00305DD9"/>
    <w:rsid w:val="003239BE"/>
    <w:rsid w:val="00337D47"/>
    <w:rsid w:val="003439AE"/>
    <w:rsid w:val="00345F62"/>
    <w:rsid w:val="00353636"/>
    <w:rsid w:val="00354F9A"/>
    <w:rsid w:val="00367BC5"/>
    <w:rsid w:val="003774A8"/>
    <w:rsid w:val="00381511"/>
    <w:rsid w:val="003818C5"/>
    <w:rsid w:val="00383CA4"/>
    <w:rsid w:val="00394D68"/>
    <w:rsid w:val="003E48C4"/>
    <w:rsid w:val="00410D36"/>
    <w:rsid w:val="0043389F"/>
    <w:rsid w:val="004747CB"/>
    <w:rsid w:val="00485E0C"/>
    <w:rsid w:val="00486A1A"/>
    <w:rsid w:val="004C4758"/>
    <w:rsid w:val="004D74A5"/>
    <w:rsid w:val="004F0DAC"/>
    <w:rsid w:val="00501C0A"/>
    <w:rsid w:val="005172AB"/>
    <w:rsid w:val="00527C98"/>
    <w:rsid w:val="00546A72"/>
    <w:rsid w:val="00587A7E"/>
    <w:rsid w:val="00594142"/>
    <w:rsid w:val="00594ECF"/>
    <w:rsid w:val="005A158E"/>
    <w:rsid w:val="005B7580"/>
    <w:rsid w:val="005F000D"/>
    <w:rsid w:val="00602267"/>
    <w:rsid w:val="0061118F"/>
    <w:rsid w:val="00621281"/>
    <w:rsid w:val="0062577F"/>
    <w:rsid w:val="00627814"/>
    <w:rsid w:val="006546C6"/>
    <w:rsid w:val="00656BC8"/>
    <w:rsid w:val="00687500"/>
    <w:rsid w:val="006C1F9A"/>
    <w:rsid w:val="006D03CF"/>
    <w:rsid w:val="006E718E"/>
    <w:rsid w:val="006F5F6D"/>
    <w:rsid w:val="00703061"/>
    <w:rsid w:val="00705C93"/>
    <w:rsid w:val="00712CDC"/>
    <w:rsid w:val="00714AA6"/>
    <w:rsid w:val="00755441"/>
    <w:rsid w:val="00756AC7"/>
    <w:rsid w:val="00777F57"/>
    <w:rsid w:val="007C29FE"/>
    <w:rsid w:val="007C5A9C"/>
    <w:rsid w:val="007E0813"/>
    <w:rsid w:val="007F1CEF"/>
    <w:rsid w:val="007F2CE7"/>
    <w:rsid w:val="007F70C4"/>
    <w:rsid w:val="0081567C"/>
    <w:rsid w:val="00816D28"/>
    <w:rsid w:val="00822919"/>
    <w:rsid w:val="00836A2D"/>
    <w:rsid w:val="008842BE"/>
    <w:rsid w:val="0089258D"/>
    <w:rsid w:val="008B4CDE"/>
    <w:rsid w:val="008F652D"/>
    <w:rsid w:val="0090451D"/>
    <w:rsid w:val="00906956"/>
    <w:rsid w:val="0091031D"/>
    <w:rsid w:val="00914E8A"/>
    <w:rsid w:val="00922E49"/>
    <w:rsid w:val="00926107"/>
    <w:rsid w:val="009465A2"/>
    <w:rsid w:val="009566F2"/>
    <w:rsid w:val="00977BDE"/>
    <w:rsid w:val="00982517"/>
    <w:rsid w:val="00982EB1"/>
    <w:rsid w:val="009963FF"/>
    <w:rsid w:val="009B2EB6"/>
    <w:rsid w:val="009C3572"/>
    <w:rsid w:val="009D6C63"/>
    <w:rsid w:val="009F490E"/>
    <w:rsid w:val="00A116B2"/>
    <w:rsid w:val="00A242A4"/>
    <w:rsid w:val="00A60F94"/>
    <w:rsid w:val="00A81817"/>
    <w:rsid w:val="00A86F3B"/>
    <w:rsid w:val="00A9336B"/>
    <w:rsid w:val="00AA23A3"/>
    <w:rsid w:val="00AC3A20"/>
    <w:rsid w:val="00AC4145"/>
    <w:rsid w:val="00AD0E94"/>
    <w:rsid w:val="00AE0D72"/>
    <w:rsid w:val="00B02FC0"/>
    <w:rsid w:val="00B03C13"/>
    <w:rsid w:val="00B1685E"/>
    <w:rsid w:val="00B41547"/>
    <w:rsid w:val="00B50C7F"/>
    <w:rsid w:val="00B6291C"/>
    <w:rsid w:val="00B815B2"/>
    <w:rsid w:val="00B86190"/>
    <w:rsid w:val="00B93D90"/>
    <w:rsid w:val="00C07A96"/>
    <w:rsid w:val="00C17466"/>
    <w:rsid w:val="00C26E16"/>
    <w:rsid w:val="00C45426"/>
    <w:rsid w:val="00C5178F"/>
    <w:rsid w:val="00C631DF"/>
    <w:rsid w:val="00C77A21"/>
    <w:rsid w:val="00CA20A8"/>
    <w:rsid w:val="00CB58A1"/>
    <w:rsid w:val="00CC15FC"/>
    <w:rsid w:val="00CC19E1"/>
    <w:rsid w:val="00CF5200"/>
    <w:rsid w:val="00D072DA"/>
    <w:rsid w:val="00D11B42"/>
    <w:rsid w:val="00D4080F"/>
    <w:rsid w:val="00D50C96"/>
    <w:rsid w:val="00D52831"/>
    <w:rsid w:val="00D5777C"/>
    <w:rsid w:val="00D721C8"/>
    <w:rsid w:val="00D8633F"/>
    <w:rsid w:val="00D87928"/>
    <w:rsid w:val="00D907AC"/>
    <w:rsid w:val="00DB691D"/>
    <w:rsid w:val="00DD2C65"/>
    <w:rsid w:val="00DE09CC"/>
    <w:rsid w:val="00DE0FA0"/>
    <w:rsid w:val="00DF261F"/>
    <w:rsid w:val="00E00A5E"/>
    <w:rsid w:val="00E1711F"/>
    <w:rsid w:val="00E247BD"/>
    <w:rsid w:val="00E349BD"/>
    <w:rsid w:val="00E4234C"/>
    <w:rsid w:val="00E85AB7"/>
    <w:rsid w:val="00EC2551"/>
    <w:rsid w:val="00EC26AB"/>
    <w:rsid w:val="00EF1868"/>
    <w:rsid w:val="00F146EE"/>
    <w:rsid w:val="00F151B3"/>
    <w:rsid w:val="00F211EA"/>
    <w:rsid w:val="00F731EA"/>
    <w:rsid w:val="00F92839"/>
    <w:rsid w:val="00F935AD"/>
    <w:rsid w:val="00FE6C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semiHidden/>
    <w:unhideWhenUsed/>
    <w:rsid w:val="0081567C"/>
    <w:rPr>
      <w:sz w:val="20"/>
      <w:szCs w:val="20"/>
    </w:rPr>
  </w:style>
  <w:style w:type="character" w:customStyle="1" w:styleId="CommentTextChar">
    <w:name w:val="Comment Text Char"/>
    <w:basedOn w:val="DefaultParagraphFont"/>
    <w:link w:val="CommentText"/>
    <w:uiPriority w:val="99"/>
    <w:semiHidden/>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semiHidden/>
    <w:unhideWhenUsed/>
    <w:rsid w:val="0081567C"/>
    <w:rPr>
      <w:sz w:val="20"/>
      <w:szCs w:val="20"/>
    </w:rPr>
  </w:style>
  <w:style w:type="character" w:customStyle="1" w:styleId="CommentTextChar">
    <w:name w:val="Comment Text Char"/>
    <w:basedOn w:val="DefaultParagraphFont"/>
    <w:link w:val="CommentText"/>
    <w:uiPriority w:val="99"/>
    <w:semiHidden/>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7124">
      <w:bodyDiv w:val="1"/>
      <w:marLeft w:val="0"/>
      <w:marRight w:val="0"/>
      <w:marTop w:val="0"/>
      <w:marBottom w:val="0"/>
      <w:divBdr>
        <w:top w:val="none" w:sz="0" w:space="0" w:color="auto"/>
        <w:left w:val="none" w:sz="0" w:space="0" w:color="auto"/>
        <w:bottom w:val="none" w:sz="0" w:space="0" w:color="auto"/>
        <w:right w:val="none" w:sz="0" w:space="0" w:color="auto"/>
      </w:divBdr>
    </w:div>
    <w:div w:id="540559965">
      <w:bodyDiv w:val="1"/>
      <w:marLeft w:val="0"/>
      <w:marRight w:val="0"/>
      <w:marTop w:val="0"/>
      <w:marBottom w:val="0"/>
      <w:divBdr>
        <w:top w:val="none" w:sz="0" w:space="0" w:color="auto"/>
        <w:left w:val="none" w:sz="0" w:space="0" w:color="auto"/>
        <w:bottom w:val="none" w:sz="0" w:space="0" w:color="auto"/>
        <w:right w:val="none" w:sz="0" w:space="0" w:color="auto"/>
      </w:divBdr>
    </w:div>
    <w:div w:id="672072743">
      <w:bodyDiv w:val="1"/>
      <w:marLeft w:val="0"/>
      <w:marRight w:val="0"/>
      <w:marTop w:val="0"/>
      <w:marBottom w:val="0"/>
      <w:divBdr>
        <w:top w:val="none" w:sz="0" w:space="0" w:color="auto"/>
        <w:left w:val="none" w:sz="0" w:space="0" w:color="auto"/>
        <w:bottom w:val="none" w:sz="0" w:space="0" w:color="auto"/>
        <w:right w:val="none" w:sz="0" w:space="0" w:color="auto"/>
      </w:divBdr>
    </w:div>
    <w:div w:id="9707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hs.uk/NHSEngland/thenhs/records/healthrecords/Documents/PatientGuidanceBookle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35C3-44E9-4034-B3AA-A7A7EED69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Johnson</dc:creator>
  <cp:lastModifiedBy>Percival Zoe</cp:lastModifiedBy>
  <cp:revision>2</cp:revision>
  <cp:lastPrinted>2014-07-31T10:58:00Z</cp:lastPrinted>
  <dcterms:created xsi:type="dcterms:W3CDTF">2020-06-29T13:49:00Z</dcterms:created>
  <dcterms:modified xsi:type="dcterms:W3CDTF">2020-06-29T13:49:00Z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